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7C74E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46F4F411" w14:textId="77777777" w:rsidR="00BA40F5" w:rsidRDefault="00BA40F5" w:rsidP="005251E3">
      <w:pPr>
        <w:jc w:val="center"/>
        <w:rPr>
          <w:noProof/>
          <w:sz w:val="20"/>
          <w:szCs w:val="20"/>
        </w:rPr>
      </w:pPr>
    </w:p>
    <w:p w14:paraId="10B2BC30" w14:textId="53EBA2F4" w:rsidR="005251E3" w:rsidRPr="00B76361" w:rsidRDefault="005251E3" w:rsidP="005251E3">
      <w:pPr>
        <w:tabs>
          <w:tab w:val="left" w:pos="1270"/>
          <w:tab w:val="left" w:pos="1315"/>
          <w:tab w:val="center" w:pos="1955"/>
        </w:tabs>
        <w:rPr>
          <w:sz w:val="20"/>
          <w:szCs w:val="20"/>
        </w:rPr>
      </w:pPr>
      <w:r w:rsidRPr="00B76361">
        <w:rPr>
          <w:sz w:val="20"/>
          <w:szCs w:val="20"/>
        </w:rPr>
        <w:tab/>
      </w:r>
      <w:r w:rsidR="0030255A">
        <w:rPr>
          <w:sz w:val="20"/>
          <w:szCs w:val="20"/>
        </w:rPr>
        <w:t xml:space="preserve">                     </w:t>
      </w:r>
      <w:r>
        <w:rPr>
          <w:sz w:val="20"/>
          <w:szCs w:val="20"/>
        </w:rPr>
        <w:t xml:space="preserve"> </w:t>
      </w:r>
    </w:p>
    <w:p w14:paraId="33EA3230" w14:textId="29CF56AA" w:rsidR="005251E3" w:rsidRPr="00B76361" w:rsidRDefault="005251E3" w:rsidP="005251E3">
      <w:pPr>
        <w:rPr>
          <w:sz w:val="20"/>
          <w:szCs w:val="20"/>
        </w:rPr>
      </w:pPr>
      <w:r w:rsidRPr="00B76361">
        <w:t xml:space="preserve">                      </w:t>
      </w:r>
    </w:p>
    <w:p w14:paraId="3A94307B" w14:textId="77777777" w:rsidR="00847538" w:rsidRDefault="00847538" w:rsidP="005E585E">
      <w:pPr>
        <w:jc w:val="right"/>
        <w:rPr>
          <w:i/>
          <w:sz w:val="20"/>
          <w:szCs w:val="20"/>
          <w:highlight w:val="yellow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1CE67E5" wp14:editId="7674AF81">
            <wp:simplePos x="0" y="0"/>
            <wp:positionH relativeFrom="column">
              <wp:posOffset>2600325</wp:posOffset>
            </wp:positionH>
            <wp:positionV relativeFrom="paragraph">
              <wp:posOffset>-457200</wp:posOffset>
            </wp:positionV>
            <wp:extent cx="731520" cy="914400"/>
            <wp:effectExtent l="38100" t="19050" r="11430" b="19050"/>
            <wp:wrapSquare wrapText="right"/>
            <wp:docPr id="1" name="Рисунок 2" descr="img5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g59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520" cy="914400"/>
                    </a:xfrm>
                    <a:prstGeom prst="rect">
                      <a:avLst/>
                    </a:prstGeom>
                    <a:solidFill>
                      <a:srgbClr val="00FFFF"/>
                    </a:solidFill>
                    <a:ln w="9525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214BEBD" w14:textId="77777777" w:rsidR="009A5249" w:rsidRPr="009A5249" w:rsidRDefault="009A5249" w:rsidP="005E585E">
      <w:pPr>
        <w:jc w:val="right"/>
        <w:rPr>
          <w:b/>
        </w:rPr>
      </w:pPr>
    </w:p>
    <w:p w14:paraId="50E6539E" w14:textId="77777777" w:rsidR="00613A93" w:rsidRPr="002B1DAB" w:rsidRDefault="00847538" w:rsidP="002B1DAB">
      <w:pPr>
        <w:rPr>
          <w:b/>
        </w:rPr>
      </w:pPr>
      <w:r>
        <w:rPr>
          <w:b/>
        </w:rPr>
        <w:t xml:space="preserve">                                                                   </w:t>
      </w:r>
    </w:p>
    <w:p w14:paraId="2F22B103" w14:textId="77777777" w:rsidR="00613A93" w:rsidRDefault="00613A93" w:rsidP="004E546D"/>
    <w:p w14:paraId="60ED870C" w14:textId="77777777" w:rsidR="00847538" w:rsidRDefault="00847538" w:rsidP="00D97FC1">
      <w:pPr>
        <w:jc w:val="center"/>
        <w:rPr>
          <w:b/>
        </w:rPr>
      </w:pPr>
      <w:r>
        <w:rPr>
          <w:b/>
        </w:rPr>
        <w:t>МУНИЦИПАЛЬНЫЙ СОВЕТ</w:t>
      </w:r>
      <w:r w:rsidR="00D97FC1" w:rsidRPr="00D97FC1">
        <w:t xml:space="preserve"> </w:t>
      </w:r>
      <w:r w:rsidR="00D97FC1" w:rsidRPr="00D97FC1">
        <w:rPr>
          <w:b/>
        </w:rPr>
        <w:t>ВНУТРИГОРОДСКОГО МУНИЦИПАЛЬНОГО ОБРАЗОВАНИЯ ГОРОДА ФЕДЕРАЛЬНОГО ЗНАЧЕНИЯ САНКТ-ПЕТЕРБУРГА МУНИЦИПАЛЬНЫЙ ОКРУГ ПРАВОБЕРЕЖНЫЙ</w:t>
      </w:r>
    </w:p>
    <w:p w14:paraId="1362B1BA" w14:textId="5282418F" w:rsidR="00847538" w:rsidRDefault="00847538" w:rsidP="00D97FC1">
      <w:pPr>
        <w:jc w:val="center"/>
        <w:rPr>
          <w:b/>
        </w:rPr>
      </w:pPr>
      <w:r>
        <w:rPr>
          <w:b/>
          <w:lang w:val="en-US"/>
        </w:rPr>
        <w:t>V</w:t>
      </w:r>
      <w:r w:rsidR="007E1A1A">
        <w:rPr>
          <w:b/>
          <w:lang w:val="en-US"/>
        </w:rPr>
        <w:t>I</w:t>
      </w:r>
      <w:r w:rsidR="00E92794">
        <w:rPr>
          <w:b/>
          <w:lang w:val="en-US"/>
        </w:rPr>
        <w:t>I</w:t>
      </w:r>
      <w:r w:rsidR="00E92794" w:rsidRPr="006C1EAA">
        <w:rPr>
          <w:b/>
        </w:rPr>
        <w:t xml:space="preserve"> </w:t>
      </w:r>
      <w:r w:rsidR="00D97FC1">
        <w:rPr>
          <w:b/>
        </w:rPr>
        <w:t>СОЗЫВ</w:t>
      </w:r>
    </w:p>
    <w:p w14:paraId="4C48E24B" w14:textId="77777777" w:rsidR="00847538" w:rsidRPr="00D97FC1" w:rsidRDefault="00847538" w:rsidP="00847538">
      <w:pPr>
        <w:pStyle w:val="2"/>
        <w:tabs>
          <w:tab w:val="left" w:pos="2694"/>
        </w:tabs>
        <w:rPr>
          <w:b/>
        </w:rPr>
      </w:pPr>
    </w:p>
    <w:p w14:paraId="231E3A27" w14:textId="77777777" w:rsidR="00D97FC1" w:rsidRDefault="00D97FC1" w:rsidP="00847538">
      <w:pPr>
        <w:pStyle w:val="2"/>
        <w:tabs>
          <w:tab w:val="left" w:pos="2694"/>
        </w:tabs>
        <w:jc w:val="center"/>
        <w:rPr>
          <w:b/>
        </w:rPr>
      </w:pPr>
    </w:p>
    <w:p w14:paraId="59A9BB04" w14:textId="77777777" w:rsidR="00D97FC1" w:rsidRDefault="00847538" w:rsidP="00D97FC1">
      <w:pPr>
        <w:pStyle w:val="2"/>
        <w:tabs>
          <w:tab w:val="left" w:pos="2694"/>
        </w:tabs>
        <w:jc w:val="center"/>
        <w:rPr>
          <w:b/>
        </w:rPr>
      </w:pPr>
      <w:r>
        <w:rPr>
          <w:b/>
        </w:rPr>
        <w:t xml:space="preserve">РЕШЕНИЕ </w:t>
      </w:r>
    </w:p>
    <w:p w14:paraId="5F7861EA" w14:textId="77777777" w:rsidR="00D97FC1" w:rsidRPr="00D97FC1" w:rsidRDefault="00D97FC1" w:rsidP="00D97FC1"/>
    <w:p w14:paraId="28514991" w14:textId="258FB397" w:rsidR="00847538" w:rsidRDefault="00507ED9" w:rsidP="00D97FC1">
      <w:pPr>
        <w:pStyle w:val="6"/>
        <w:tabs>
          <w:tab w:val="left" w:pos="8220"/>
        </w:tabs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 xml:space="preserve">17 июня </w:t>
      </w:r>
      <w:r w:rsidR="00847538" w:rsidRPr="00BE3905">
        <w:rPr>
          <w:rFonts w:ascii="Times New Roman" w:hAnsi="Times New Roman" w:cs="Times New Roman"/>
          <w:b/>
          <w:i w:val="0"/>
          <w:color w:val="auto"/>
        </w:rPr>
        <w:t>20</w:t>
      </w:r>
      <w:r w:rsidR="005E585E" w:rsidRPr="00BE3905">
        <w:rPr>
          <w:rFonts w:ascii="Times New Roman" w:hAnsi="Times New Roman" w:cs="Times New Roman"/>
          <w:b/>
          <w:i w:val="0"/>
          <w:color w:val="auto"/>
        </w:rPr>
        <w:t>2</w:t>
      </w:r>
      <w:r w:rsidR="001841E1">
        <w:rPr>
          <w:rFonts w:ascii="Times New Roman" w:hAnsi="Times New Roman" w:cs="Times New Roman"/>
          <w:b/>
          <w:i w:val="0"/>
          <w:color w:val="auto"/>
        </w:rPr>
        <w:t>6</w:t>
      </w:r>
      <w:r w:rsidR="0008132B">
        <w:rPr>
          <w:rFonts w:ascii="Times New Roman" w:hAnsi="Times New Roman" w:cs="Times New Roman"/>
          <w:b/>
          <w:i w:val="0"/>
          <w:color w:val="auto"/>
        </w:rPr>
        <w:t xml:space="preserve"> г.</w:t>
      </w:r>
      <w:r w:rsidR="00D97FC1">
        <w:rPr>
          <w:rFonts w:ascii="Times New Roman" w:hAnsi="Times New Roman" w:cs="Times New Roman"/>
          <w:b/>
          <w:i w:val="0"/>
          <w:color w:val="auto"/>
        </w:rPr>
        <w:tab/>
        <w:t xml:space="preserve">         №</w:t>
      </w:r>
      <w:r>
        <w:rPr>
          <w:rFonts w:ascii="Times New Roman" w:hAnsi="Times New Roman" w:cs="Times New Roman"/>
          <w:b/>
          <w:i w:val="0"/>
          <w:color w:val="auto"/>
        </w:rPr>
        <w:t xml:space="preserve"> 24</w:t>
      </w:r>
      <w:r w:rsidR="00D97FC1">
        <w:rPr>
          <w:rFonts w:ascii="Times New Roman" w:hAnsi="Times New Roman" w:cs="Times New Roman"/>
          <w:b/>
          <w:i w:val="0"/>
          <w:color w:val="auto"/>
        </w:rPr>
        <w:t xml:space="preserve"> </w:t>
      </w:r>
    </w:p>
    <w:p w14:paraId="5180074E" w14:textId="77777777" w:rsidR="001C20E1" w:rsidRDefault="001C20E1" w:rsidP="00DC6DE1">
      <w:pPr>
        <w:spacing w:line="360" w:lineRule="auto"/>
        <w:rPr>
          <w:b/>
        </w:rPr>
      </w:pPr>
    </w:p>
    <w:p w14:paraId="0561DE97" w14:textId="73F22B72" w:rsidR="00EC2F1E" w:rsidRDefault="00D528CD" w:rsidP="00F523A4">
      <w:pPr>
        <w:ind w:left="567"/>
        <w:jc w:val="center"/>
        <w:rPr>
          <w:b/>
        </w:rPr>
      </w:pPr>
      <w:bookmarkStart w:id="0" w:name="_Hlk184905563"/>
      <w:r>
        <w:rPr>
          <w:b/>
        </w:rPr>
        <w:t xml:space="preserve">О внесении изменений </w:t>
      </w:r>
      <w:bookmarkStart w:id="1" w:name="_Hlk184890653"/>
      <w:r>
        <w:rPr>
          <w:b/>
        </w:rPr>
        <w:t xml:space="preserve">в </w:t>
      </w:r>
      <w:r w:rsidR="007D15A6" w:rsidRPr="007D15A6">
        <w:rPr>
          <w:b/>
        </w:rPr>
        <w:t xml:space="preserve">решение муниципального совета от </w:t>
      </w:r>
      <w:r w:rsidR="00FB5664">
        <w:rPr>
          <w:b/>
        </w:rPr>
        <w:t>26</w:t>
      </w:r>
      <w:r w:rsidR="007D15A6" w:rsidRPr="007D15A6">
        <w:rPr>
          <w:b/>
        </w:rPr>
        <w:t>.</w:t>
      </w:r>
      <w:r w:rsidR="007D15A6">
        <w:rPr>
          <w:b/>
        </w:rPr>
        <w:t>0</w:t>
      </w:r>
      <w:r w:rsidR="00FB5664">
        <w:rPr>
          <w:b/>
        </w:rPr>
        <w:t>8</w:t>
      </w:r>
      <w:r w:rsidR="007D15A6" w:rsidRPr="007D15A6">
        <w:rPr>
          <w:b/>
        </w:rPr>
        <w:t>.20</w:t>
      </w:r>
      <w:r w:rsidR="00FB5664">
        <w:rPr>
          <w:b/>
        </w:rPr>
        <w:t>21</w:t>
      </w:r>
      <w:r w:rsidR="007D15A6" w:rsidRPr="007D15A6">
        <w:rPr>
          <w:b/>
        </w:rPr>
        <w:t xml:space="preserve"> № </w:t>
      </w:r>
      <w:r w:rsidR="00FB5664">
        <w:rPr>
          <w:b/>
        </w:rPr>
        <w:t>4</w:t>
      </w:r>
      <w:r w:rsidR="005E7C34">
        <w:rPr>
          <w:b/>
        </w:rPr>
        <w:t>1</w:t>
      </w:r>
    </w:p>
    <w:p w14:paraId="31BACB71" w14:textId="77777777" w:rsidR="00FB5664" w:rsidRDefault="007D15A6" w:rsidP="00FB5664">
      <w:pPr>
        <w:ind w:left="567"/>
        <w:jc w:val="center"/>
        <w:rPr>
          <w:b/>
        </w:rPr>
      </w:pPr>
      <w:bookmarkStart w:id="2" w:name="_Hlk133235000"/>
      <w:bookmarkEnd w:id="0"/>
      <w:r>
        <w:rPr>
          <w:b/>
        </w:rPr>
        <w:t>«</w:t>
      </w:r>
      <w:bookmarkStart w:id="3" w:name="_Hlk180077119"/>
      <w:bookmarkStart w:id="4" w:name="_Hlk197520362"/>
      <w:bookmarkEnd w:id="2"/>
      <w:r w:rsidR="005E7C34" w:rsidRPr="005E7C34">
        <w:rPr>
          <w:b/>
        </w:rPr>
        <w:t>Об утверждении</w:t>
      </w:r>
      <w:r w:rsidR="00FB5664">
        <w:rPr>
          <w:b/>
        </w:rPr>
        <w:t xml:space="preserve"> </w:t>
      </w:r>
      <w:r w:rsidR="00FB5664" w:rsidRPr="00FB5664">
        <w:rPr>
          <w:b/>
        </w:rPr>
        <w:t xml:space="preserve">Порядка организации работ по компенсационному озеленению в отношении территорий зеленых насаждений общего пользования местного значения внутригородского муниципального образования </w:t>
      </w:r>
    </w:p>
    <w:p w14:paraId="7CC79D91" w14:textId="16901D25" w:rsidR="00FB5664" w:rsidRDefault="00FB5664" w:rsidP="00FB5664">
      <w:pPr>
        <w:ind w:left="567"/>
        <w:jc w:val="center"/>
        <w:rPr>
          <w:b/>
        </w:rPr>
      </w:pPr>
      <w:r w:rsidRPr="00FB5664">
        <w:rPr>
          <w:b/>
        </w:rPr>
        <w:t xml:space="preserve">города федерального значения Санкт-Петербурга </w:t>
      </w:r>
    </w:p>
    <w:p w14:paraId="09352B52" w14:textId="10F4B352" w:rsidR="007D15A6" w:rsidRPr="007D15A6" w:rsidRDefault="00FB5664" w:rsidP="007D15A6">
      <w:pPr>
        <w:ind w:left="567"/>
        <w:jc w:val="center"/>
        <w:rPr>
          <w:b/>
          <w:bCs/>
        </w:rPr>
      </w:pPr>
      <w:r w:rsidRPr="00FB5664">
        <w:rPr>
          <w:b/>
        </w:rPr>
        <w:t>муниципальный округ Правобережный</w:t>
      </w:r>
      <w:r w:rsidR="007D15A6">
        <w:rPr>
          <w:b/>
          <w:bCs/>
        </w:rPr>
        <w:t>»</w:t>
      </w:r>
    </w:p>
    <w:p w14:paraId="57CBA867" w14:textId="77777777" w:rsidR="007D15A6" w:rsidRPr="007D15A6" w:rsidRDefault="007D15A6" w:rsidP="007D15A6">
      <w:pPr>
        <w:spacing w:line="276" w:lineRule="auto"/>
        <w:ind w:left="567"/>
        <w:jc w:val="center"/>
        <w:rPr>
          <w:b/>
        </w:rPr>
      </w:pPr>
    </w:p>
    <w:bookmarkEnd w:id="1"/>
    <w:bookmarkEnd w:id="3"/>
    <w:bookmarkEnd w:id="4"/>
    <w:p w14:paraId="3C00D0CC" w14:textId="428680A3" w:rsidR="00847538" w:rsidRDefault="00847538" w:rsidP="007D15A6">
      <w:pPr>
        <w:pStyle w:val="21"/>
        <w:spacing w:line="360" w:lineRule="auto"/>
        <w:jc w:val="both"/>
        <w:rPr>
          <w:szCs w:val="24"/>
        </w:rPr>
      </w:pPr>
      <w:r>
        <w:tab/>
      </w:r>
      <w:r w:rsidRPr="00B94BA1">
        <w:rPr>
          <w:szCs w:val="24"/>
        </w:rPr>
        <w:t xml:space="preserve">В </w:t>
      </w:r>
      <w:r w:rsidR="00EC2F1E">
        <w:rPr>
          <w:szCs w:val="24"/>
        </w:rPr>
        <w:t>целях приведения муниципальных правовых актов в соответствие с действующим законодательством</w:t>
      </w:r>
      <w:r w:rsidRPr="00833DF3">
        <w:rPr>
          <w:color w:val="auto"/>
          <w:szCs w:val="24"/>
        </w:rPr>
        <w:t xml:space="preserve"> </w:t>
      </w:r>
      <w:r w:rsidRPr="00B94BA1">
        <w:rPr>
          <w:szCs w:val="24"/>
        </w:rPr>
        <w:t>муниципальный совет</w:t>
      </w:r>
      <w:r>
        <w:t xml:space="preserve"> </w:t>
      </w:r>
    </w:p>
    <w:p w14:paraId="065701F2" w14:textId="77777777" w:rsidR="00847538" w:rsidRDefault="00847538" w:rsidP="007D15A6">
      <w:pPr>
        <w:spacing w:line="360" w:lineRule="auto"/>
        <w:jc w:val="both"/>
      </w:pPr>
    </w:p>
    <w:p w14:paraId="52F2609A" w14:textId="77777777" w:rsidR="00847538" w:rsidRDefault="00847538" w:rsidP="00847538">
      <w:pPr>
        <w:rPr>
          <w:b/>
          <w:bCs/>
        </w:rPr>
      </w:pPr>
      <w:r>
        <w:rPr>
          <w:b/>
          <w:bCs/>
        </w:rPr>
        <w:t>РЕШИЛ:</w:t>
      </w:r>
    </w:p>
    <w:p w14:paraId="3770DCEC" w14:textId="77777777" w:rsidR="00847538" w:rsidRDefault="00847538" w:rsidP="00847538"/>
    <w:p w14:paraId="0E15E06B" w14:textId="5CEACBC7" w:rsidR="00E3749F" w:rsidRPr="00FB5664" w:rsidRDefault="00E3749F" w:rsidP="00CE1B1B">
      <w:pPr>
        <w:pStyle w:val="21"/>
        <w:numPr>
          <w:ilvl w:val="0"/>
          <w:numId w:val="2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jc w:val="both"/>
      </w:pPr>
      <w:r w:rsidRPr="00FB5664">
        <w:t>Внести в</w:t>
      </w:r>
      <w:r w:rsidR="005E7C34" w:rsidRPr="00FB5664">
        <w:t xml:space="preserve"> решение муниципального совета от </w:t>
      </w:r>
      <w:r w:rsidR="00FB5664" w:rsidRPr="00FB5664">
        <w:t>26</w:t>
      </w:r>
      <w:r w:rsidR="005E7C34" w:rsidRPr="00FB5664">
        <w:t>.0</w:t>
      </w:r>
      <w:r w:rsidR="00FB5664" w:rsidRPr="00FB5664">
        <w:t>8</w:t>
      </w:r>
      <w:r w:rsidR="005E7C34" w:rsidRPr="00FB5664">
        <w:t>.20</w:t>
      </w:r>
      <w:r w:rsidR="00FB5664" w:rsidRPr="00FB5664">
        <w:t>21</w:t>
      </w:r>
      <w:r w:rsidR="005E7C34" w:rsidRPr="00FB5664">
        <w:t xml:space="preserve"> № </w:t>
      </w:r>
      <w:r w:rsidR="00FB5664" w:rsidRPr="00FB5664">
        <w:t>4</w:t>
      </w:r>
      <w:r w:rsidR="005E7C34" w:rsidRPr="00FB5664">
        <w:t xml:space="preserve">1 </w:t>
      </w:r>
      <w:r w:rsidR="00FB5664" w:rsidRPr="00FB5664">
        <w:t xml:space="preserve">«Об утверждении Порядка организации работ по компенсационному озеленению в отношении территорий зеленых насаждений общего пользования местного значения внутригородского муниципального образования города федерального значения Санкт-Петербурга муниципальный округ Правобережный» </w:t>
      </w:r>
      <w:r w:rsidR="005E7C34" w:rsidRPr="00FB5664">
        <w:t>(</w:t>
      </w:r>
      <w:r w:rsidRPr="00FB5664">
        <w:t>далее, соответственно, – решение, По</w:t>
      </w:r>
      <w:r w:rsidR="00FB5664">
        <w:t>рядок</w:t>
      </w:r>
      <w:r w:rsidRPr="00FB5664">
        <w:t>) следующие изменения:</w:t>
      </w:r>
    </w:p>
    <w:p w14:paraId="45028A63" w14:textId="6A72A9AD" w:rsidR="009D75B2" w:rsidRDefault="002E0E62" w:rsidP="00613CE1">
      <w:pPr>
        <w:pStyle w:val="21"/>
        <w:numPr>
          <w:ilvl w:val="0"/>
          <w:numId w:val="17"/>
        </w:numPr>
        <w:tabs>
          <w:tab w:val="num" w:pos="993"/>
        </w:tabs>
        <w:spacing w:after="0" w:line="360" w:lineRule="auto"/>
        <w:ind w:left="0" w:firstLine="709"/>
        <w:jc w:val="both"/>
      </w:pPr>
      <w:r w:rsidRPr="005E7C34">
        <w:t>преамбул</w:t>
      </w:r>
      <w:r w:rsidR="009D75B2" w:rsidRPr="005E7C34">
        <w:t>у</w:t>
      </w:r>
      <w:r w:rsidRPr="005E7C34">
        <w:t xml:space="preserve"> решения </w:t>
      </w:r>
      <w:r w:rsidR="009D75B2" w:rsidRPr="005E7C34">
        <w:t xml:space="preserve">изложить в следующей редакции: </w:t>
      </w:r>
      <w:r w:rsidR="005E7C34">
        <w:t>«</w:t>
      </w:r>
      <w:r w:rsidR="005E7C34" w:rsidRPr="005E7C34">
        <w:t>В соответствии                                     с</w:t>
      </w:r>
      <w:r w:rsidR="00FB5664">
        <w:t xml:space="preserve"> </w:t>
      </w:r>
      <w:r w:rsidR="005E7C34" w:rsidRPr="005E7C34"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в единой системе публичной власти в Санкт-Петербурге», </w:t>
      </w:r>
      <w:r w:rsidR="00AA18F1">
        <w:t>з</w:t>
      </w:r>
      <w:r w:rsidR="00FB5664" w:rsidRPr="00FB5664">
        <w:rPr>
          <w:bCs/>
        </w:rPr>
        <w:t xml:space="preserve">аконом Санкт-Петербурга от 28.06.2010 </w:t>
      </w:r>
      <w:r w:rsidR="00FB5664">
        <w:rPr>
          <w:bCs/>
        </w:rPr>
        <w:t xml:space="preserve">                  </w:t>
      </w:r>
      <w:r w:rsidR="00FB5664" w:rsidRPr="00FB5664">
        <w:rPr>
          <w:bCs/>
        </w:rPr>
        <w:t>№ 396-88 «О зеленых насаждениях в Санкт-Петербурге»,</w:t>
      </w:r>
      <w:r w:rsidR="00FB5664" w:rsidRPr="00FB5664">
        <w:t xml:space="preserve"> </w:t>
      </w:r>
      <w:r w:rsidR="00FB5664" w:rsidRPr="00FB5664">
        <w:rPr>
          <w:bCs/>
        </w:rPr>
        <w:t xml:space="preserve">Постановлением Правительства Санкт-Петербурга от 22.04.2008 № 451 «О Порядке проведения работ </w:t>
      </w:r>
      <w:r w:rsidR="00FB5664">
        <w:rPr>
          <w:bCs/>
        </w:rPr>
        <w:t xml:space="preserve">                                                        </w:t>
      </w:r>
      <w:r w:rsidR="00FB5664" w:rsidRPr="00FB5664">
        <w:rPr>
          <w:bCs/>
        </w:rPr>
        <w:lastRenderedPageBreak/>
        <w:t>по компенсационному озеленению»</w:t>
      </w:r>
      <w:r w:rsidR="00FB5664">
        <w:rPr>
          <w:bCs/>
        </w:rPr>
        <w:t xml:space="preserve">, </w:t>
      </w:r>
      <w:r w:rsidR="005E7C34" w:rsidRPr="005E7C34">
        <w:t>Уставом внутригородского муниципального образования города федерального значения Санкт-Петербурга муниципальный округ Правобережный</w:t>
      </w:r>
      <w:r w:rsidR="00FB5664">
        <w:t xml:space="preserve"> </w:t>
      </w:r>
      <w:r w:rsidR="009D75B2" w:rsidRPr="009D75B2">
        <w:t>муниципальный совет решил:»;</w:t>
      </w:r>
    </w:p>
    <w:p w14:paraId="63F85072" w14:textId="646088B3" w:rsidR="00745BE2" w:rsidRDefault="00570AFB" w:rsidP="00570AFB">
      <w:pPr>
        <w:pStyle w:val="21"/>
        <w:tabs>
          <w:tab w:val="num" w:pos="360"/>
          <w:tab w:val="num" w:pos="993"/>
        </w:tabs>
        <w:spacing w:after="0" w:line="360" w:lineRule="auto"/>
        <w:ind w:firstLine="709"/>
        <w:jc w:val="both"/>
      </w:pPr>
      <w:r>
        <w:t xml:space="preserve">2) </w:t>
      </w:r>
      <w:r w:rsidR="00A66EE2">
        <w:t xml:space="preserve">в пункте 1.1. </w:t>
      </w:r>
      <w:r w:rsidR="00745BE2">
        <w:t>Порядка слова «</w:t>
      </w:r>
      <w:r w:rsidR="00745BE2" w:rsidRPr="00745BE2">
        <w:t xml:space="preserve">в соответствии с Федеральным законом </w:t>
      </w:r>
      <w:r w:rsidR="00745BE2">
        <w:t xml:space="preserve">                                   </w:t>
      </w:r>
      <w:r w:rsidR="00745BE2" w:rsidRPr="00745BE2">
        <w:t xml:space="preserve">от 06.10.2003 № 131-ФЗ «Об общих принципах организации местного самоуправления </w:t>
      </w:r>
      <w:r w:rsidR="00745BE2">
        <w:t xml:space="preserve">                    </w:t>
      </w:r>
      <w:r w:rsidR="00745BE2" w:rsidRPr="00745BE2">
        <w:t xml:space="preserve">в Российской Федерации», Законом Санкт-Петербурга от 23.09.2009 № 420-79 </w:t>
      </w:r>
      <w:r w:rsidR="00745BE2">
        <w:t xml:space="preserve">                                      </w:t>
      </w:r>
      <w:r w:rsidR="00745BE2" w:rsidRPr="00745BE2">
        <w:t>«Об организации местного самоуправления в Санкт-Петербурге»,</w:t>
      </w:r>
      <w:r w:rsidR="00745BE2">
        <w:t>» заменить словами                                «</w:t>
      </w:r>
      <w:r w:rsidR="00745BE2" w:rsidRPr="00E72BAB">
        <w:t xml:space="preserve">в соответствии с Федеральным законом от 20.03.2025 № 33-ФЗ «Об общих принципах организации местного самоуправления в единой системе публичной власти», законом Санкт-Петербурга от 05.12.2025 № 688-133 «Об организации местного самоуправления </w:t>
      </w:r>
      <w:r w:rsidR="00745BE2">
        <w:t xml:space="preserve">                             </w:t>
      </w:r>
      <w:r w:rsidR="00745BE2" w:rsidRPr="00E72BAB">
        <w:t>в единой системе публичной власти в Санкт-Петербурге</w:t>
      </w:r>
      <w:r w:rsidR="00745BE2">
        <w:t>»,</w:t>
      </w:r>
      <w:r w:rsidR="00745BE2" w:rsidRPr="00E72BAB">
        <w:t>»</w:t>
      </w:r>
    </w:p>
    <w:p w14:paraId="23BE3326" w14:textId="2F6B224A" w:rsidR="00097A0F" w:rsidRDefault="00570AFB" w:rsidP="00570AFB">
      <w:pPr>
        <w:pStyle w:val="21"/>
        <w:tabs>
          <w:tab w:val="num" w:pos="360"/>
          <w:tab w:val="num" w:pos="993"/>
        </w:tabs>
        <w:spacing w:line="360" w:lineRule="auto"/>
        <w:ind w:left="1277" w:hanging="568"/>
        <w:jc w:val="both"/>
      </w:pPr>
      <w:r>
        <w:t xml:space="preserve">3) </w:t>
      </w:r>
      <w:r w:rsidR="00097A0F">
        <w:t xml:space="preserve">пункт 2.5. Порядка изложить в следующей редакции: </w:t>
      </w:r>
    </w:p>
    <w:p w14:paraId="1D34E51C" w14:textId="52CB6AD2" w:rsidR="00097A0F" w:rsidRPr="00097A0F" w:rsidRDefault="00097A0F" w:rsidP="00097A0F">
      <w:pPr>
        <w:pStyle w:val="21"/>
        <w:tabs>
          <w:tab w:val="num" w:pos="360"/>
          <w:tab w:val="num" w:pos="993"/>
        </w:tabs>
        <w:spacing w:line="360" w:lineRule="auto"/>
        <w:ind w:left="-142" w:firstLine="851"/>
        <w:jc w:val="both"/>
      </w:pPr>
      <w:r>
        <w:t>«2.5. Работы по к</w:t>
      </w:r>
      <w:r w:rsidRPr="00097A0F">
        <w:t>омпенсационно</w:t>
      </w:r>
      <w:r>
        <w:t>му</w:t>
      </w:r>
      <w:r w:rsidRPr="00097A0F">
        <w:t xml:space="preserve"> озеленени</w:t>
      </w:r>
      <w:r>
        <w:t>ю</w:t>
      </w:r>
      <w:r w:rsidRPr="00097A0F">
        <w:t xml:space="preserve"> п</w:t>
      </w:r>
      <w:r>
        <w:t xml:space="preserve">роводятся </w:t>
      </w:r>
      <w:r w:rsidRPr="00097A0F">
        <w:t>в</w:t>
      </w:r>
      <w:r>
        <w:t xml:space="preserve"> </w:t>
      </w:r>
      <w:r w:rsidRPr="00097A0F">
        <w:t>агротехнический период не позднее полутора лет со дня повреждения или уничтожения зеленых насаждений</w:t>
      </w:r>
      <w:r>
        <w:t>.</w:t>
      </w:r>
      <w:r w:rsidRPr="00097A0F">
        <w:rPr>
          <w:rFonts w:ascii="PT Serif" w:hAnsi="PT Serif"/>
          <w:color w:val="22272F"/>
          <w:sz w:val="25"/>
          <w:szCs w:val="25"/>
          <w:shd w:val="clear" w:color="auto" w:fill="ABE0FF"/>
        </w:rPr>
        <w:t xml:space="preserve"> </w:t>
      </w:r>
      <w:r w:rsidRPr="00097A0F">
        <w:t>Компенсационное озеленение осуществляется породами, применяемыми для озеленения города, районированными и адаптированными для условий Северо-Западного федерального округа. В случае повреждения элементов благоустройства компенсация осуществляется идентичными или однородными поврежденным элементами благоустройства.</w:t>
      </w:r>
      <w:r>
        <w:t>»;</w:t>
      </w:r>
    </w:p>
    <w:p w14:paraId="1D690A11" w14:textId="31E34AAE" w:rsidR="00097A0F" w:rsidRDefault="00570AFB" w:rsidP="00570AFB">
      <w:pPr>
        <w:pStyle w:val="21"/>
        <w:tabs>
          <w:tab w:val="num" w:pos="360"/>
          <w:tab w:val="num" w:pos="993"/>
        </w:tabs>
        <w:spacing w:line="360" w:lineRule="auto"/>
        <w:ind w:left="1277" w:hanging="568"/>
        <w:jc w:val="both"/>
      </w:pPr>
      <w:r>
        <w:t>4)</w:t>
      </w:r>
      <w:r w:rsidR="00097A0F">
        <w:t xml:space="preserve"> пункт 2.8 Порядка </w:t>
      </w:r>
      <w:r w:rsidR="00097A0F" w:rsidRPr="00097A0F">
        <w:t xml:space="preserve">изложить в следующей редакции: </w:t>
      </w:r>
    </w:p>
    <w:p w14:paraId="1C6F19F7" w14:textId="04FCB42E" w:rsidR="00097A0F" w:rsidRDefault="00097A0F" w:rsidP="00097A0F">
      <w:pPr>
        <w:pStyle w:val="21"/>
        <w:tabs>
          <w:tab w:val="num" w:pos="993"/>
        </w:tabs>
        <w:spacing w:line="360" w:lineRule="auto"/>
        <w:ind w:firstLine="709"/>
        <w:jc w:val="both"/>
      </w:pPr>
      <w:r>
        <w:t>«</w:t>
      </w:r>
      <w:r w:rsidRPr="00097A0F">
        <w:t>2.8.</w:t>
      </w:r>
      <w:r>
        <w:t xml:space="preserve"> </w:t>
      </w:r>
      <w:r w:rsidRPr="00097A0F">
        <w:t>План работ</w:t>
      </w:r>
      <w:r>
        <w:t xml:space="preserve"> </w:t>
      </w:r>
      <w:r w:rsidRPr="00097A0F">
        <w:t xml:space="preserve">по осуществлению компенсационного озеленения на текущий год, </w:t>
      </w:r>
      <w:r>
        <w:t xml:space="preserve">включая сведения о количестве подлежащих компенсации зеленых насаждений, </w:t>
      </w:r>
      <w:r w:rsidRPr="00097A0F">
        <w:t xml:space="preserve">отчет о результатах выполнения таких работ </w:t>
      </w:r>
      <w:r w:rsidR="0039310A">
        <w:t xml:space="preserve">утверждаются </w:t>
      </w:r>
      <w:r w:rsidR="00AE195A">
        <w:t>Г</w:t>
      </w:r>
      <w:r w:rsidR="0039310A">
        <w:t xml:space="preserve">лавой местной администрации, </w:t>
      </w:r>
      <w:r w:rsidRPr="00097A0F">
        <w:t>являются общедоступными и размещаются Местной администрацией на официальном сайте муниципального образования</w:t>
      </w:r>
      <w:r>
        <w:t xml:space="preserve"> </w:t>
      </w:r>
      <w:r w:rsidRPr="00097A0F">
        <w:t>в информационно-телекоммуникационной сети «Интернет»</w:t>
      </w:r>
      <w:r>
        <w:t>.</w:t>
      </w:r>
    </w:p>
    <w:p w14:paraId="31BC4F9A" w14:textId="2C60BF37" w:rsidR="00097A0F" w:rsidRDefault="00097A0F" w:rsidP="00097A0F">
      <w:pPr>
        <w:pStyle w:val="21"/>
        <w:tabs>
          <w:tab w:val="num" w:pos="993"/>
        </w:tabs>
        <w:spacing w:line="360" w:lineRule="auto"/>
        <w:ind w:firstLine="709"/>
        <w:jc w:val="both"/>
      </w:pPr>
      <w:r w:rsidRPr="00097A0F">
        <w:t>План работ по осуществлению компенсационного озеленения на текущий год</w:t>
      </w:r>
      <w:r w:rsidR="00325120">
        <w:t xml:space="preserve"> утверждается и размещается до 30 января текущего года.</w:t>
      </w:r>
    </w:p>
    <w:p w14:paraId="1595279B" w14:textId="30EAA14F" w:rsidR="005D32C6" w:rsidRDefault="00325120" w:rsidP="005D32C6">
      <w:pPr>
        <w:pStyle w:val="21"/>
        <w:tabs>
          <w:tab w:val="num" w:pos="993"/>
        </w:tabs>
        <w:spacing w:line="360" w:lineRule="auto"/>
        <w:ind w:firstLine="709"/>
        <w:jc w:val="both"/>
      </w:pPr>
      <w:r>
        <w:t xml:space="preserve">Отчет о результатах выполнения работ </w:t>
      </w:r>
      <w:r w:rsidRPr="00325120">
        <w:t>по осуществлению компенсационного озеленения</w:t>
      </w:r>
      <w:r>
        <w:t xml:space="preserve"> за предыдущий год</w:t>
      </w:r>
      <w:r w:rsidR="005D32C6" w:rsidRPr="005D32C6">
        <w:t xml:space="preserve"> утверждается и размещается до 30 января года</w:t>
      </w:r>
      <w:r w:rsidR="005D32C6">
        <w:t>, следующего за отчетным.»</w:t>
      </w:r>
      <w:r w:rsidR="00AA18F1">
        <w:t>;</w:t>
      </w:r>
    </w:p>
    <w:p w14:paraId="5DAAD4AA" w14:textId="6204FF76" w:rsidR="00AA18F1" w:rsidRDefault="00570AFB" w:rsidP="00570AFB">
      <w:pPr>
        <w:pStyle w:val="21"/>
        <w:numPr>
          <w:ilvl w:val="0"/>
          <w:numId w:val="23"/>
        </w:numPr>
        <w:tabs>
          <w:tab w:val="num" w:pos="993"/>
        </w:tabs>
        <w:spacing w:line="360" w:lineRule="auto"/>
        <w:ind w:hanging="928"/>
        <w:jc w:val="both"/>
      </w:pPr>
      <w:r>
        <w:t>п</w:t>
      </w:r>
      <w:r w:rsidR="00AA18F1">
        <w:t xml:space="preserve">ункт 3.1. Порядка </w:t>
      </w:r>
      <w:r w:rsidR="00AA18F1" w:rsidRPr="00AA18F1">
        <w:t>изложить в следующей редакции</w:t>
      </w:r>
      <w:r w:rsidR="00AA18F1">
        <w:t>:</w:t>
      </w:r>
    </w:p>
    <w:p w14:paraId="47FBFA2E" w14:textId="10FBE269" w:rsidR="00AA18F1" w:rsidRPr="005D32C6" w:rsidRDefault="00AA18F1" w:rsidP="00AA18F1">
      <w:pPr>
        <w:pStyle w:val="21"/>
        <w:tabs>
          <w:tab w:val="num" w:pos="993"/>
        </w:tabs>
        <w:spacing w:line="360" w:lineRule="auto"/>
        <w:ind w:firstLine="709"/>
        <w:jc w:val="both"/>
      </w:pPr>
      <w:r>
        <w:t>«</w:t>
      </w:r>
      <w:r w:rsidRPr="00AA18F1">
        <w:t>3.1. Объем, характер и место проведения работ по компенсационному озеленению территорий зеленых насаждений определяется Местной администрацией</w:t>
      </w:r>
      <w:r>
        <w:t xml:space="preserve"> в соответствии                      </w:t>
      </w:r>
      <w:r>
        <w:lastRenderedPageBreak/>
        <w:t xml:space="preserve">с требованиями, </w:t>
      </w:r>
      <w:r w:rsidRPr="00AA18F1">
        <w:t>предусмотренн</w:t>
      </w:r>
      <w:r>
        <w:t>ыми</w:t>
      </w:r>
      <w:r w:rsidRPr="00AA18F1">
        <w:t xml:space="preserve"> </w:t>
      </w:r>
      <w:r>
        <w:t>з</w:t>
      </w:r>
      <w:r w:rsidRPr="00AA18F1">
        <w:t xml:space="preserve">аконом Санкт-Петербурга от 23.06.2010 № 396-88 </w:t>
      </w:r>
      <w:r>
        <w:t xml:space="preserve">                 </w:t>
      </w:r>
      <w:proofErr w:type="gramStart"/>
      <w:r>
        <w:t xml:space="preserve">   </w:t>
      </w:r>
      <w:r w:rsidRPr="00AA18F1">
        <w:t>«</w:t>
      </w:r>
      <w:proofErr w:type="gramEnd"/>
      <w:r w:rsidRPr="00AA18F1">
        <w:t>О зеленых насаждениях в Санкт-Петербурге».</w:t>
      </w:r>
      <w:r>
        <w:t>».</w:t>
      </w:r>
    </w:p>
    <w:p w14:paraId="0E98ED32" w14:textId="55CB4E88" w:rsidR="0008132B" w:rsidRPr="0015326F" w:rsidRDefault="00A023DC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852"/>
          <w:tab w:val="left" w:pos="1276"/>
        </w:tabs>
        <w:spacing w:after="0" w:line="360" w:lineRule="auto"/>
        <w:ind w:left="0" w:firstLine="852"/>
        <w:jc w:val="both"/>
        <w:rPr>
          <w:szCs w:val="24"/>
        </w:rPr>
      </w:pPr>
      <w:bookmarkStart w:id="5" w:name="_Hlk189584534"/>
      <w:r w:rsidRPr="0015326F">
        <w:rPr>
          <w:szCs w:val="24"/>
        </w:rPr>
        <w:t>О</w:t>
      </w:r>
      <w:r w:rsidR="0008132B" w:rsidRPr="0015326F">
        <w:rPr>
          <w:szCs w:val="24"/>
        </w:rPr>
        <w:t>публиковать настоящее решение в информационно-публицистическом бюллетене «Оккервиль» и разместить на официальном сайте МО Правобережный в сети «Интернет».</w:t>
      </w:r>
    </w:p>
    <w:p w14:paraId="6F5B65C2" w14:textId="6E6885AA" w:rsidR="00583078" w:rsidRPr="0015326F" w:rsidRDefault="002E1325" w:rsidP="002E1325">
      <w:pPr>
        <w:pStyle w:val="21"/>
        <w:numPr>
          <w:ilvl w:val="0"/>
          <w:numId w:val="2"/>
        </w:numPr>
        <w:tabs>
          <w:tab w:val="num" w:pos="360"/>
          <w:tab w:val="left" w:pos="567"/>
          <w:tab w:val="left" w:pos="993"/>
          <w:tab w:val="left" w:pos="1276"/>
        </w:tabs>
        <w:spacing w:after="0" w:line="360" w:lineRule="auto"/>
        <w:ind w:left="0" w:firstLine="851"/>
        <w:jc w:val="both"/>
        <w:rPr>
          <w:szCs w:val="24"/>
        </w:rPr>
      </w:pPr>
      <w:r w:rsidRPr="0015326F">
        <w:rPr>
          <w:szCs w:val="24"/>
        </w:rPr>
        <w:t>Н</w:t>
      </w:r>
      <w:r w:rsidR="00583078" w:rsidRPr="0015326F">
        <w:rPr>
          <w:szCs w:val="24"/>
        </w:rPr>
        <w:t>астояще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решени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 xml:space="preserve"> вступа</w:t>
      </w:r>
      <w:r w:rsidRPr="0015326F">
        <w:rPr>
          <w:szCs w:val="24"/>
        </w:rPr>
        <w:t>е</w:t>
      </w:r>
      <w:r w:rsidR="00583078" w:rsidRPr="0015326F">
        <w:rPr>
          <w:szCs w:val="24"/>
        </w:rPr>
        <w:t>т в силу после его официального опубликования.</w:t>
      </w:r>
    </w:p>
    <w:bookmarkEnd w:id="5"/>
    <w:p w14:paraId="3E315F67" w14:textId="77777777" w:rsidR="001C20E1" w:rsidRDefault="001C20E1" w:rsidP="00D45B63">
      <w:pPr>
        <w:pStyle w:val="7"/>
        <w:tabs>
          <w:tab w:val="num" w:pos="993"/>
        </w:tabs>
        <w:spacing w:before="0" w:line="360" w:lineRule="auto"/>
        <w:ind w:firstLine="851"/>
        <w:rPr>
          <w:rFonts w:ascii="Times New Roman" w:hAnsi="Times New Roman" w:cs="Times New Roman"/>
          <w:b/>
          <w:i w:val="0"/>
          <w:color w:val="auto"/>
        </w:rPr>
      </w:pPr>
    </w:p>
    <w:p w14:paraId="0725CD29" w14:textId="77777777" w:rsidR="00656CB0" w:rsidRPr="00656CB0" w:rsidRDefault="00656CB0" w:rsidP="00D44A86">
      <w:pPr>
        <w:spacing w:line="360" w:lineRule="auto"/>
      </w:pPr>
    </w:p>
    <w:p w14:paraId="503C5019" w14:textId="77777777" w:rsidR="00847538" w:rsidRPr="00847538" w:rsidRDefault="00E25589" w:rsidP="003205FB">
      <w:pPr>
        <w:pStyle w:val="7"/>
        <w:spacing w:before="0"/>
        <w:rPr>
          <w:rFonts w:ascii="Times New Roman" w:hAnsi="Times New Roman" w:cs="Times New Roman"/>
          <w:b/>
          <w:i w:val="0"/>
          <w:color w:val="auto"/>
        </w:rPr>
      </w:pPr>
      <w:r>
        <w:rPr>
          <w:rFonts w:ascii="Times New Roman" w:hAnsi="Times New Roman" w:cs="Times New Roman"/>
          <w:b/>
          <w:i w:val="0"/>
          <w:color w:val="auto"/>
        </w:rPr>
        <w:t>Г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>лав</w:t>
      </w:r>
      <w:r>
        <w:rPr>
          <w:rFonts w:ascii="Times New Roman" w:hAnsi="Times New Roman" w:cs="Times New Roman"/>
          <w:b/>
          <w:i w:val="0"/>
          <w:color w:val="auto"/>
        </w:rPr>
        <w:t>а</w:t>
      </w:r>
      <w:r w:rsidR="00847538" w:rsidRPr="00847538">
        <w:rPr>
          <w:rFonts w:ascii="Times New Roman" w:hAnsi="Times New Roman" w:cs="Times New Roman"/>
          <w:b/>
          <w:i w:val="0"/>
          <w:color w:val="auto"/>
        </w:rPr>
        <w:t xml:space="preserve"> муниципального образования,</w:t>
      </w:r>
    </w:p>
    <w:p w14:paraId="34D99D62" w14:textId="77777777" w:rsidR="00847538" w:rsidRPr="003865A2" w:rsidRDefault="00847538" w:rsidP="003205FB">
      <w:pPr>
        <w:rPr>
          <w:b/>
        </w:rPr>
      </w:pPr>
      <w:bookmarkStart w:id="6" w:name="_Hlk184904844"/>
      <w:r w:rsidRPr="003865A2">
        <w:rPr>
          <w:b/>
        </w:rPr>
        <w:t>исполняющ</w:t>
      </w:r>
      <w:r w:rsidR="00E25589">
        <w:rPr>
          <w:b/>
        </w:rPr>
        <w:t>ий</w:t>
      </w:r>
      <w:r w:rsidRPr="003865A2">
        <w:rPr>
          <w:b/>
        </w:rPr>
        <w:t xml:space="preserve"> полномочия председателя</w:t>
      </w:r>
    </w:p>
    <w:p w14:paraId="1B778B53" w14:textId="77777777" w:rsidR="009E3A46" w:rsidRDefault="00847538" w:rsidP="003205FB">
      <w:pPr>
        <w:rPr>
          <w:b/>
        </w:rPr>
      </w:pPr>
      <w:r w:rsidRPr="003865A2">
        <w:rPr>
          <w:b/>
        </w:rPr>
        <w:t>муниципа</w:t>
      </w:r>
      <w:r w:rsidR="00955A83">
        <w:rPr>
          <w:b/>
        </w:rPr>
        <w:t>льного совета</w:t>
      </w:r>
      <w:bookmarkEnd w:id="6"/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55A83">
        <w:rPr>
          <w:b/>
        </w:rPr>
        <w:tab/>
      </w:r>
      <w:r w:rsidR="009C28DA">
        <w:rPr>
          <w:b/>
        </w:rPr>
        <w:t xml:space="preserve">    </w:t>
      </w:r>
      <w:r w:rsidR="001C20E1">
        <w:rPr>
          <w:b/>
        </w:rPr>
        <w:t>Н.Н. Беляев</w:t>
      </w:r>
    </w:p>
    <w:p w14:paraId="5428B702" w14:textId="77777777" w:rsidR="009E3A46" w:rsidRDefault="009E3A46" w:rsidP="003205FB">
      <w:pPr>
        <w:rPr>
          <w:b/>
        </w:rPr>
      </w:pPr>
    </w:p>
    <w:p w14:paraId="3901A8FC" w14:textId="77777777" w:rsidR="009E3A46" w:rsidRDefault="009E3A46" w:rsidP="00D44A86">
      <w:pPr>
        <w:spacing w:line="360" w:lineRule="auto"/>
        <w:rPr>
          <w:b/>
        </w:rPr>
      </w:pPr>
    </w:p>
    <w:p w14:paraId="0FBC9C8C" w14:textId="77777777" w:rsidR="00837980" w:rsidRDefault="00837980" w:rsidP="009E3A46"/>
    <w:sectPr w:rsidR="00837980" w:rsidSect="00EF50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4D1CF" w14:textId="77777777" w:rsidR="00CA1467" w:rsidRDefault="00CA1467" w:rsidP="005251E3">
      <w:r>
        <w:separator/>
      </w:r>
    </w:p>
  </w:endnote>
  <w:endnote w:type="continuationSeparator" w:id="0">
    <w:p w14:paraId="5A3AD516" w14:textId="77777777" w:rsidR="00CA1467" w:rsidRDefault="00CA1467" w:rsidP="00525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erif">
    <w:charset w:val="CC"/>
    <w:family w:val="roman"/>
    <w:pitch w:val="variable"/>
    <w:sig w:usb0="A00002EF" w:usb1="5000204B" w:usb2="00000000" w:usb3="00000000" w:csb0="000000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1C4EA" w14:textId="77777777" w:rsidR="00CA1467" w:rsidRDefault="00CA1467" w:rsidP="005251E3">
      <w:r>
        <w:separator/>
      </w:r>
    </w:p>
  </w:footnote>
  <w:footnote w:type="continuationSeparator" w:id="0">
    <w:p w14:paraId="01B15CC0" w14:textId="77777777" w:rsidR="00CA1467" w:rsidRDefault="00CA1467" w:rsidP="00525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980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C25018"/>
    <w:multiLevelType w:val="hybridMultilevel"/>
    <w:tmpl w:val="68B4338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9F666B"/>
    <w:multiLevelType w:val="multilevel"/>
    <w:tmpl w:val="714844E6"/>
    <w:lvl w:ilvl="0">
      <w:start w:val="7"/>
      <w:numFmt w:val="decimal"/>
      <w:lvlText w:val="%1"/>
      <w:lvlJc w:val="left"/>
      <w:pPr>
        <w:ind w:left="118" w:hanging="4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64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64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64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64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64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64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64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64"/>
      </w:pPr>
      <w:rPr>
        <w:rFonts w:hint="default"/>
      </w:rPr>
    </w:lvl>
  </w:abstractNum>
  <w:abstractNum w:abstractNumId="3" w15:restartNumberingAfterBreak="0">
    <w:nsid w:val="08A422FB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FC30A6"/>
    <w:multiLevelType w:val="hybridMultilevel"/>
    <w:tmpl w:val="4FC6F502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7547C5"/>
    <w:multiLevelType w:val="hybridMultilevel"/>
    <w:tmpl w:val="E7AE915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C0B29B1"/>
    <w:multiLevelType w:val="hybridMultilevel"/>
    <w:tmpl w:val="90D82718"/>
    <w:lvl w:ilvl="0" w:tplc="CD40A62A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866F8"/>
    <w:multiLevelType w:val="multilevel"/>
    <w:tmpl w:val="EE7A4782"/>
    <w:lvl w:ilvl="0">
      <w:start w:val="4"/>
      <w:numFmt w:val="decimal"/>
      <w:lvlText w:val="%1"/>
      <w:lvlJc w:val="left"/>
      <w:pPr>
        <w:ind w:left="118" w:hanging="526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526"/>
      </w:pPr>
      <w:rPr>
        <w:rFonts w:ascii="Times New Roman" w:eastAsia="Times New Roman" w:hAnsi="Times New Roman" w:hint="default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52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52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52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52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52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52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526"/>
      </w:pPr>
      <w:rPr>
        <w:rFonts w:hint="default"/>
      </w:rPr>
    </w:lvl>
  </w:abstractNum>
  <w:abstractNum w:abstractNumId="8" w15:restartNumberingAfterBreak="0">
    <w:nsid w:val="18BC1D08"/>
    <w:multiLevelType w:val="multilevel"/>
    <w:tmpl w:val="D9FAE072"/>
    <w:lvl w:ilvl="0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E1423B"/>
    <w:multiLevelType w:val="multilevel"/>
    <w:tmpl w:val="C3C62F9C"/>
    <w:lvl w:ilvl="0">
      <w:start w:val="6"/>
      <w:numFmt w:val="decimal"/>
      <w:lvlText w:val="%1"/>
      <w:lvlJc w:val="left"/>
      <w:pPr>
        <w:ind w:left="118" w:hanging="44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4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4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4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4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4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4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4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49"/>
      </w:pPr>
      <w:rPr>
        <w:rFonts w:hint="default"/>
      </w:rPr>
    </w:lvl>
  </w:abstractNum>
  <w:abstractNum w:abstractNumId="10" w15:restartNumberingAfterBreak="0">
    <w:nsid w:val="259038B7"/>
    <w:multiLevelType w:val="hybridMultilevel"/>
    <w:tmpl w:val="B502AE2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3F231A"/>
    <w:multiLevelType w:val="hybridMultilevel"/>
    <w:tmpl w:val="B7C211F8"/>
    <w:lvl w:ilvl="0" w:tplc="D4763580">
      <w:start w:val="1"/>
      <w:numFmt w:val="decimal"/>
      <w:lvlText w:val="%1."/>
      <w:lvlJc w:val="left"/>
      <w:pPr>
        <w:ind w:left="4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1" w:tplc="FAE6DD28">
      <w:start w:val="1"/>
      <w:numFmt w:val="lowerLetter"/>
      <w:lvlText w:val="%2"/>
      <w:lvlJc w:val="left"/>
      <w:pPr>
        <w:ind w:left="14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2" w:tplc="F7CE31FE">
      <w:start w:val="1"/>
      <w:numFmt w:val="lowerRoman"/>
      <w:lvlText w:val="%3"/>
      <w:lvlJc w:val="left"/>
      <w:pPr>
        <w:ind w:left="22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3" w:tplc="29D2C48E">
      <w:start w:val="1"/>
      <w:numFmt w:val="decimal"/>
      <w:lvlText w:val="%4"/>
      <w:lvlJc w:val="left"/>
      <w:pPr>
        <w:ind w:left="29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4" w:tplc="35D0CEEE">
      <w:start w:val="1"/>
      <w:numFmt w:val="lowerLetter"/>
      <w:lvlText w:val="%5"/>
      <w:lvlJc w:val="left"/>
      <w:pPr>
        <w:ind w:left="365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5" w:tplc="1CECCED8">
      <w:start w:val="1"/>
      <w:numFmt w:val="lowerRoman"/>
      <w:lvlText w:val="%6"/>
      <w:lvlJc w:val="left"/>
      <w:pPr>
        <w:ind w:left="437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6" w:tplc="F378C708">
      <w:start w:val="1"/>
      <w:numFmt w:val="decimal"/>
      <w:lvlText w:val="%7"/>
      <w:lvlJc w:val="left"/>
      <w:pPr>
        <w:ind w:left="509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7" w:tplc="25E887D0">
      <w:start w:val="1"/>
      <w:numFmt w:val="lowerLetter"/>
      <w:lvlText w:val="%8"/>
      <w:lvlJc w:val="left"/>
      <w:pPr>
        <w:ind w:left="581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  <w:lvl w:ilvl="8" w:tplc="A168A170">
      <w:start w:val="1"/>
      <w:numFmt w:val="lowerRoman"/>
      <w:lvlText w:val="%9"/>
      <w:lvlJc w:val="left"/>
      <w:pPr>
        <w:ind w:left="6531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5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 w15:restartNumberingAfterBreak="0">
    <w:nsid w:val="305E418B"/>
    <w:multiLevelType w:val="multilevel"/>
    <w:tmpl w:val="E0DC1B50"/>
    <w:lvl w:ilvl="0">
      <w:start w:val="8"/>
      <w:numFmt w:val="decimal"/>
      <w:lvlText w:val="%1"/>
      <w:lvlJc w:val="left"/>
      <w:pPr>
        <w:ind w:left="118" w:hanging="439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" w:hanging="439"/>
        <w:jc w:val="right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>
      <w:start w:val="1"/>
      <w:numFmt w:val="bullet"/>
      <w:lvlText w:val="•"/>
      <w:lvlJc w:val="left"/>
      <w:pPr>
        <w:ind w:left="2124" w:hanging="439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127" w:hanging="439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129" w:hanging="439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132" w:hanging="439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135" w:hanging="439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138" w:hanging="439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0" w:hanging="439"/>
      </w:pPr>
      <w:rPr>
        <w:rFonts w:hint="default"/>
      </w:rPr>
    </w:lvl>
  </w:abstractNum>
  <w:abstractNum w:abstractNumId="13" w15:restartNumberingAfterBreak="0">
    <w:nsid w:val="38974376"/>
    <w:multiLevelType w:val="hybridMultilevel"/>
    <w:tmpl w:val="1AF69E02"/>
    <w:lvl w:ilvl="0" w:tplc="0100BC1E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6E04CDC"/>
    <w:multiLevelType w:val="hybridMultilevel"/>
    <w:tmpl w:val="3D68210C"/>
    <w:lvl w:ilvl="0" w:tplc="B6F2D7BE">
      <w:start w:val="5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57" w:hanging="360"/>
      </w:pPr>
    </w:lvl>
    <w:lvl w:ilvl="2" w:tplc="0419001B" w:tentative="1">
      <w:start w:val="1"/>
      <w:numFmt w:val="lowerRoman"/>
      <w:lvlText w:val="%3."/>
      <w:lvlJc w:val="right"/>
      <w:pPr>
        <w:ind w:left="3077" w:hanging="180"/>
      </w:pPr>
    </w:lvl>
    <w:lvl w:ilvl="3" w:tplc="0419000F" w:tentative="1">
      <w:start w:val="1"/>
      <w:numFmt w:val="decimal"/>
      <w:lvlText w:val="%4."/>
      <w:lvlJc w:val="left"/>
      <w:pPr>
        <w:ind w:left="3797" w:hanging="360"/>
      </w:pPr>
    </w:lvl>
    <w:lvl w:ilvl="4" w:tplc="04190019" w:tentative="1">
      <w:start w:val="1"/>
      <w:numFmt w:val="lowerLetter"/>
      <w:lvlText w:val="%5."/>
      <w:lvlJc w:val="left"/>
      <w:pPr>
        <w:ind w:left="4517" w:hanging="360"/>
      </w:pPr>
    </w:lvl>
    <w:lvl w:ilvl="5" w:tplc="0419001B" w:tentative="1">
      <w:start w:val="1"/>
      <w:numFmt w:val="lowerRoman"/>
      <w:lvlText w:val="%6."/>
      <w:lvlJc w:val="right"/>
      <w:pPr>
        <w:ind w:left="5237" w:hanging="180"/>
      </w:pPr>
    </w:lvl>
    <w:lvl w:ilvl="6" w:tplc="0419000F" w:tentative="1">
      <w:start w:val="1"/>
      <w:numFmt w:val="decimal"/>
      <w:lvlText w:val="%7."/>
      <w:lvlJc w:val="left"/>
      <w:pPr>
        <w:ind w:left="5957" w:hanging="360"/>
      </w:pPr>
    </w:lvl>
    <w:lvl w:ilvl="7" w:tplc="04190019" w:tentative="1">
      <w:start w:val="1"/>
      <w:numFmt w:val="lowerLetter"/>
      <w:lvlText w:val="%8."/>
      <w:lvlJc w:val="left"/>
      <w:pPr>
        <w:ind w:left="6677" w:hanging="360"/>
      </w:pPr>
    </w:lvl>
    <w:lvl w:ilvl="8" w:tplc="041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5" w15:restartNumberingAfterBreak="0">
    <w:nsid w:val="48CE5176"/>
    <w:multiLevelType w:val="multilevel"/>
    <w:tmpl w:val="E51054D0"/>
    <w:lvl w:ilvl="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6"/>
        </w:tabs>
        <w:ind w:left="846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6" w15:restartNumberingAfterBreak="0">
    <w:nsid w:val="4DD9384E"/>
    <w:multiLevelType w:val="hybridMultilevel"/>
    <w:tmpl w:val="CC60F652"/>
    <w:lvl w:ilvl="0" w:tplc="BAD2AEC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5D3F090C"/>
    <w:multiLevelType w:val="hybridMultilevel"/>
    <w:tmpl w:val="97B68E96"/>
    <w:lvl w:ilvl="0" w:tplc="4A8EC08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79100FA"/>
    <w:multiLevelType w:val="hybridMultilevel"/>
    <w:tmpl w:val="1AF69E02"/>
    <w:lvl w:ilvl="0" w:tplc="FFFFFFFF">
      <w:start w:val="1"/>
      <w:numFmt w:val="decimal"/>
      <w:lvlText w:val="%1)"/>
      <w:lvlJc w:val="left"/>
      <w:pPr>
        <w:ind w:left="163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E8F33EE"/>
    <w:multiLevelType w:val="hybridMultilevel"/>
    <w:tmpl w:val="2CDEA6FC"/>
    <w:lvl w:ilvl="0" w:tplc="94B0BEF2">
      <w:start w:val="1"/>
      <w:numFmt w:val="decimal"/>
      <w:lvlText w:val="%1)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53D064D"/>
    <w:multiLevelType w:val="hybridMultilevel"/>
    <w:tmpl w:val="34F29DF8"/>
    <w:lvl w:ilvl="0" w:tplc="04190011">
      <w:start w:val="1"/>
      <w:numFmt w:val="decimal"/>
      <w:lvlText w:val="%1)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5A4EFD"/>
    <w:multiLevelType w:val="hybridMultilevel"/>
    <w:tmpl w:val="CC58C7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7E69AD"/>
    <w:multiLevelType w:val="hybridMultilevel"/>
    <w:tmpl w:val="A0346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90799415">
    <w:abstractNumId w:val="22"/>
  </w:num>
  <w:num w:numId="2" w16cid:durableId="381104032">
    <w:abstractNumId w:val="6"/>
  </w:num>
  <w:num w:numId="3" w16cid:durableId="1538428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8164797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69282641">
    <w:abstractNumId w:val="20"/>
  </w:num>
  <w:num w:numId="6" w16cid:durableId="734089101">
    <w:abstractNumId w:val="17"/>
  </w:num>
  <w:num w:numId="7" w16cid:durableId="1394695450">
    <w:abstractNumId w:val="16"/>
  </w:num>
  <w:num w:numId="8" w16cid:durableId="1034697513">
    <w:abstractNumId w:val="19"/>
  </w:num>
  <w:num w:numId="9" w16cid:durableId="1460878243">
    <w:abstractNumId w:val="4"/>
  </w:num>
  <w:num w:numId="10" w16cid:durableId="1838418459">
    <w:abstractNumId w:val="8"/>
  </w:num>
  <w:num w:numId="11" w16cid:durableId="2106001484">
    <w:abstractNumId w:val="10"/>
  </w:num>
  <w:num w:numId="12" w16cid:durableId="1887637561">
    <w:abstractNumId w:val="1"/>
  </w:num>
  <w:num w:numId="13" w16cid:durableId="1100880519">
    <w:abstractNumId w:val="3"/>
  </w:num>
  <w:num w:numId="14" w16cid:durableId="417214572">
    <w:abstractNumId w:val="5"/>
  </w:num>
  <w:num w:numId="15" w16cid:durableId="1110246480">
    <w:abstractNumId w:val="0"/>
  </w:num>
  <w:num w:numId="16" w16cid:durableId="224030152">
    <w:abstractNumId w:val="21"/>
  </w:num>
  <w:num w:numId="17" w16cid:durableId="314601802">
    <w:abstractNumId w:val="13"/>
  </w:num>
  <w:num w:numId="18" w16cid:durableId="1867595172">
    <w:abstractNumId w:val="7"/>
  </w:num>
  <w:num w:numId="19" w16cid:durableId="471755481">
    <w:abstractNumId w:val="9"/>
  </w:num>
  <w:num w:numId="20" w16cid:durableId="1676030589">
    <w:abstractNumId w:val="2"/>
  </w:num>
  <w:num w:numId="21" w16cid:durableId="255478685">
    <w:abstractNumId w:val="12"/>
  </w:num>
  <w:num w:numId="22" w16cid:durableId="402139997">
    <w:abstractNumId w:val="18"/>
  </w:num>
  <w:num w:numId="23" w16cid:durableId="139574269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7538"/>
    <w:rsid w:val="00000B57"/>
    <w:rsid w:val="0000131D"/>
    <w:rsid w:val="000124DC"/>
    <w:rsid w:val="000133D4"/>
    <w:rsid w:val="0002037E"/>
    <w:rsid w:val="0002491B"/>
    <w:rsid w:val="00034981"/>
    <w:rsid w:val="000465D9"/>
    <w:rsid w:val="00046985"/>
    <w:rsid w:val="00046AD6"/>
    <w:rsid w:val="00080057"/>
    <w:rsid w:val="00080E1A"/>
    <w:rsid w:val="0008132B"/>
    <w:rsid w:val="000826D1"/>
    <w:rsid w:val="00082BD6"/>
    <w:rsid w:val="00097A0F"/>
    <w:rsid w:val="000A406F"/>
    <w:rsid w:val="000C1697"/>
    <w:rsid w:val="000C424B"/>
    <w:rsid w:val="000C68B4"/>
    <w:rsid w:val="000D30AF"/>
    <w:rsid w:val="000E12C8"/>
    <w:rsid w:val="000E3E32"/>
    <w:rsid w:val="000E758C"/>
    <w:rsid w:val="00110870"/>
    <w:rsid w:val="00123C8B"/>
    <w:rsid w:val="00126F9B"/>
    <w:rsid w:val="00150B97"/>
    <w:rsid w:val="0015326F"/>
    <w:rsid w:val="00153A88"/>
    <w:rsid w:val="00156437"/>
    <w:rsid w:val="00172C30"/>
    <w:rsid w:val="00172CF1"/>
    <w:rsid w:val="0017443D"/>
    <w:rsid w:val="0017704D"/>
    <w:rsid w:val="00180CE1"/>
    <w:rsid w:val="001810D5"/>
    <w:rsid w:val="001841E1"/>
    <w:rsid w:val="0019066F"/>
    <w:rsid w:val="001A458C"/>
    <w:rsid w:val="001C20E1"/>
    <w:rsid w:val="001E3D27"/>
    <w:rsid w:val="001F412F"/>
    <w:rsid w:val="001F4F62"/>
    <w:rsid w:val="00201A9C"/>
    <w:rsid w:val="00205759"/>
    <w:rsid w:val="002102A7"/>
    <w:rsid w:val="0022617F"/>
    <w:rsid w:val="00227111"/>
    <w:rsid w:val="002370A2"/>
    <w:rsid w:val="00243628"/>
    <w:rsid w:val="00243650"/>
    <w:rsid w:val="00243E1C"/>
    <w:rsid w:val="002442F4"/>
    <w:rsid w:val="00261C9D"/>
    <w:rsid w:val="002639B6"/>
    <w:rsid w:val="00263F31"/>
    <w:rsid w:val="00266519"/>
    <w:rsid w:val="002855A4"/>
    <w:rsid w:val="002A0AA4"/>
    <w:rsid w:val="002B1DAB"/>
    <w:rsid w:val="002B3B03"/>
    <w:rsid w:val="002C3235"/>
    <w:rsid w:val="002D474D"/>
    <w:rsid w:val="002E07CB"/>
    <w:rsid w:val="002E0E62"/>
    <w:rsid w:val="002E1325"/>
    <w:rsid w:val="002E3D13"/>
    <w:rsid w:val="002E6EEA"/>
    <w:rsid w:val="002E735D"/>
    <w:rsid w:val="0030255A"/>
    <w:rsid w:val="0031596B"/>
    <w:rsid w:val="003205FB"/>
    <w:rsid w:val="0032485E"/>
    <w:rsid w:val="00325120"/>
    <w:rsid w:val="00343A0F"/>
    <w:rsid w:val="00352D8C"/>
    <w:rsid w:val="00355EF3"/>
    <w:rsid w:val="00362074"/>
    <w:rsid w:val="00382099"/>
    <w:rsid w:val="003837E1"/>
    <w:rsid w:val="0039310A"/>
    <w:rsid w:val="003A2BBA"/>
    <w:rsid w:val="003B6900"/>
    <w:rsid w:val="003B78FF"/>
    <w:rsid w:val="003C0677"/>
    <w:rsid w:val="003E5283"/>
    <w:rsid w:val="003F1A9D"/>
    <w:rsid w:val="003F4A35"/>
    <w:rsid w:val="00400053"/>
    <w:rsid w:val="00404336"/>
    <w:rsid w:val="004076A5"/>
    <w:rsid w:val="00410650"/>
    <w:rsid w:val="00424188"/>
    <w:rsid w:val="00443823"/>
    <w:rsid w:val="0044399A"/>
    <w:rsid w:val="004440EF"/>
    <w:rsid w:val="00454952"/>
    <w:rsid w:val="004730EB"/>
    <w:rsid w:val="00476CBD"/>
    <w:rsid w:val="004B12AF"/>
    <w:rsid w:val="004B3374"/>
    <w:rsid w:val="004C5D87"/>
    <w:rsid w:val="004E546D"/>
    <w:rsid w:val="004F057B"/>
    <w:rsid w:val="005010CE"/>
    <w:rsid w:val="005031AD"/>
    <w:rsid w:val="00505675"/>
    <w:rsid w:val="00507A8E"/>
    <w:rsid w:val="00507ED9"/>
    <w:rsid w:val="005251E3"/>
    <w:rsid w:val="00540AFA"/>
    <w:rsid w:val="00543723"/>
    <w:rsid w:val="00561330"/>
    <w:rsid w:val="00570373"/>
    <w:rsid w:val="00570AFB"/>
    <w:rsid w:val="00571BB3"/>
    <w:rsid w:val="00577F35"/>
    <w:rsid w:val="00581B3B"/>
    <w:rsid w:val="00583078"/>
    <w:rsid w:val="00594DCF"/>
    <w:rsid w:val="00597936"/>
    <w:rsid w:val="005A1998"/>
    <w:rsid w:val="005A750A"/>
    <w:rsid w:val="005B1E40"/>
    <w:rsid w:val="005B61A3"/>
    <w:rsid w:val="005D32C6"/>
    <w:rsid w:val="005E585E"/>
    <w:rsid w:val="005E794F"/>
    <w:rsid w:val="005E7C34"/>
    <w:rsid w:val="005F72FA"/>
    <w:rsid w:val="0060498A"/>
    <w:rsid w:val="00613A93"/>
    <w:rsid w:val="00630A20"/>
    <w:rsid w:val="00633E4C"/>
    <w:rsid w:val="0064608C"/>
    <w:rsid w:val="00656CB0"/>
    <w:rsid w:val="00691109"/>
    <w:rsid w:val="006A1BB0"/>
    <w:rsid w:val="006A41BA"/>
    <w:rsid w:val="006C0C41"/>
    <w:rsid w:val="006C1EAA"/>
    <w:rsid w:val="006C2C66"/>
    <w:rsid w:val="006D3344"/>
    <w:rsid w:val="006F5AAD"/>
    <w:rsid w:val="00703DCA"/>
    <w:rsid w:val="007110E5"/>
    <w:rsid w:val="00717320"/>
    <w:rsid w:val="00720254"/>
    <w:rsid w:val="00733E80"/>
    <w:rsid w:val="00744F4B"/>
    <w:rsid w:val="00745BE2"/>
    <w:rsid w:val="007508CE"/>
    <w:rsid w:val="007920BA"/>
    <w:rsid w:val="007B1BEF"/>
    <w:rsid w:val="007C1974"/>
    <w:rsid w:val="007C415C"/>
    <w:rsid w:val="007C4638"/>
    <w:rsid w:val="007D15A6"/>
    <w:rsid w:val="007D4483"/>
    <w:rsid w:val="007D54B2"/>
    <w:rsid w:val="007E1A1A"/>
    <w:rsid w:val="007E2123"/>
    <w:rsid w:val="007F2143"/>
    <w:rsid w:val="008104A2"/>
    <w:rsid w:val="008139DB"/>
    <w:rsid w:val="00824C07"/>
    <w:rsid w:val="0082551B"/>
    <w:rsid w:val="00831B85"/>
    <w:rsid w:val="00837980"/>
    <w:rsid w:val="00847538"/>
    <w:rsid w:val="00851C80"/>
    <w:rsid w:val="00856014"/>
    <w:rsid w:val="00884523"/>
    <w:rsid w:val="008A48B7"/>
    <w:rsid w:val="008C2A6F"/>
    <w:rsid w:val="008C30D2"/>
    <w:rsid w:val="008E29DE"/>
    <w:rsid w:val="008E2C8E"/>
    <w:rsid w:val="008F5200"/>
    <w:rsid w:val="008F581D"/>
    <w:rsid w:val="009045B4"/>
    <w:rsid w:val="00927438"/>
    <w:rsid w:val="009506F6"/>
    <w:rsid w:val="00955A83"/>
    <w:rsid w:val="00960CC5"/>
    <w:rsid w:val="00962174"/>
    <w:rsid w:val="00973BD1"/>
    <w:rsid w:val="0097425F"/>
    <w:rsid w:val="00976825"/>
    <w:rsid w:val="00980E1F"/>
    <w:rsid w:val="0098277E"/>
    <w:rsid w:val="009A4031"/>
    <w:rsid w:val="009A5249"/>
    <w:rsid w:val="009B7231"/>
    <w:rsid w:val="009C28DA"/>
    <w:rsid w:val="009C528B"/>
    <w:rsid w:val="009D75B2"/>
    <w:rsid w:val="009E3A46"/>
    <w:rsid w:val="009E586F"/>
    <w:rsid w:val="009F0CB2"/>
    <w:rsid w:val="00A023DC"/>
    <w:rsid w:val="00A07AD9"/>
    <w:rsid w:val="00A16371"/>
    <w:rsid w:val="00A50D90"/>
    <w:rsid w:val="00A54172"/>
    <w:rsid w:val="00A54ADE"/>
    <w:rsid w:val="00A66EE2"/>
    <w:rsid w:val="00A85754"/>
    <w:rsid w:val="00A87845"/>
    <w:rsid w:val="00A92C1B"/>
    <w:rsid w:val="00AA18F1"/>
    <w:rsid w:val="00AA334A"/>
    <w:rsid w:val="00AA57D4"/>
    <w:rsid w:val="00AC1334"/>
    <w:rsid w:val="00AE195A"/>
    <w:rsid w:val="00B02522"/>
    <w:rsid w:val="00B05AD3"/>
    <w:rsid w:val="00B30DF8"/>
    <w:rsid w:val="00B34A2B"/>
    <w:rsid w:val="00B4498B"/>
    <w:rsid w:val="00B53B64"/>
    <w:rsid w:val="00B71050"/>
    <w:rsid w:val="00B71F43"/>
    <w:rsid w:val="00B73383"/>
    <w:rsid w:val="00B97261"/>
    <w:rsid w:val="00BA40F5"/>
    <w:rsid w:val="00BA5D17"/>
    <w:rsid w:val="00BB6688"/>
    <w:rsid w:val="00BC18B6"/>
    <w:rsid w:val="00BD3EFB"/>
    <w:rsid w:val="00BE3905"/>
    <w:rsid w:val="00BE5758"/>
    <w:rsid w:val="00BF3305"/>
    <w:rsid w:val="00BF531A"/>
    <w:rsid w:val="00C24E57"/>
    <w:rsid w:val="00C53186"/>
    <w:rsid w:val="00C5393D"/>
    <w:rsid w:val="00C6544E"/>
    <w:rsid w:val="00C65718"/>
    <w:rsid w:val="00C77433"/>
    <w:rsid w:val="00C8235F"/>
    <w:rsid w:val="00C852DC"/>
    <w:rsid w:val="00C96FCF"/>
    <w:rsid w:val="00CA0D9B"/>
    <w:rsid w:val="00CA1467"/>
    <w:rsid w:val="00CA347F"/>
    <w:rsid w:val="00CB288D"/>
    <w:rsid w:val="00CB5EF0"/>
    <w:rsid w:val="00CD2200"/>
    <w:rsid w:val="00CD7CB4"/>
    <w:rsid w:val="00CE4E69"/>
    <w:rsid w:val="00D11E8A"/>
    <w:rsid w:val="00D12647"/>
    <w:rsid w:val="00D1274C"/>
    <w:rsid w:val="00D3187B"/>
    <w:rsid w:val="00D44A86"/>
    <w:rsid w:val="00D45B63"/>
    <w:rsid w:val="00D46E06"/>
    <w:rsid w:val="00D528CD"/>
    <w:rsid w:val="00D62E72"/>
    <w:rsid w:val="00D6591B"/>
    <w:rsid w:val="00D7758E"/>
    <w:rsid w:val="00D83592"/>
    <w:rsid w:val="00D97FC1"/>
    <w:rsid w:val="00DA0968"/>
    <w:rsid w:val="00DA19BA"/>
    <w:rsid w:val="00DA28C0"/>
    <w:rsid w:val="00DA5DEF"/>
    <w:rsid w:val="00DC2715"/>
    <w:rsid w:val="00DC6DE1"/>
    <w:rsid w:val="00DE0AB7"/>
    <w:rsid w:val="00DE14A3"/>
    <w:rsid w:val="00DE7C2C"/>
    <w:rsid w:val="00DF4089"/>
    <w:rsid w:val="00DF646C"/>
    <w:rsid w:val="00DF7C59"/>
    <w:rsid w:val="00DF7D2F"/>
    <w:rsid w:val="00E04BF7"/>
    <w:rsid w:val="00E17A6B"/>
    <w:rsid w:val="00E23A59"/>
    <w:rsid w:val="00E25589"/>
    <w:rsid w:val="00E3749F"/>
    <w:rsid w:val="00E426B2"/>
    <w:rsid w:val="00E72BAB"/>
    <w:rsid w:val="00E751FA"/>
    <w:rsid w:val="00E76687"/>
    <w:rsid w:val="00E77CA9"/>
    <w:rsid w:val="00E90ED9"/>
    <w:rsid w:val="00E92794"/>
    <w:rsid w:val="00E94E34"/>
    <w:rsid w:val="00EC1B06"/>
    <w:rsid w:val="00EC2F1E"/>
    <w:rsid w:val="00ED4124"/>
    <w:rsid w:val="00EE2E15"/>
    <w:rsid w:val="00EE55F6"/>
    <w:rsid w:val="00EF3831"/>
    <w:rsid w:val="00EF502B"/>
    <w:rsid w:val="00F23A81"/>
    <w:rsid w:val="00F360D8"/>
    <w:rsid w:val="00F4176A"/>
    <w:rsid w:val="00F46A2D"/>
    <w:rsid w:val="00F523A4"/>
    <w:rsid w:val="00F76557"/>
    <w:rsid w:val="00F910B1"/>
    <w:rsid w:val="00FA2341"/>
    <w:rsid w:val="00FB5664"/>
    <w:rsid w:val="00FB5975"/>
    <w:rsid w:val="00FC028C"/>
    <w:rsid w:val="00FC3917"/>
    <w:rsid w:val="00FF62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126D"/>
  <w15:docId w15:val="{2370247D-6B50-408E-A289-C37D01412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B5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47538"/>
    <w:pPr>
      <w:keepNext/>
      <w:jc w:val="right"/>
      <w:outlineLvl w:val="1"/>
    </w:pPr>
    <w:rPr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84753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753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47538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semiHidden/>
    <w:rsid w:val="00847538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847538"/>
    <w:rPr>
      <w:color w:val="0000FF"/>
      <w:u w:val="single"/>
    </w:rPr>
  </w:style>
  <w:style w:type="paragraph" w:styleId="21">
    <w:name w:val="Body Text 2"/>
    <w:basedOn w:val="a"/>
    <w:link w:val="22"/>
    <w:rsid w:val="00847538"/>
    <w:pPr>
      <w:spacing w:after="120" w:line="480" w:lineRule="auto"/>
    </w:pPr>
    <w:rPr>
      <w:color w:val="000000"/>
      <w:szCs w:val="26"/>
    </w:rPr>
  </w:style>
  <w:style w:type="character" w:customStyle="1" w:styleId="22">
    <w:name w:val="Основной текст 2 Знак"/>
    <w:basedOn w:val="a0"/>
    <w:link w:val="21"/>
    <w:rsid w:val="00847538"/>
    <w:rPr>
      <w:rFonts w:ascii="Times New Roman" w:eastAsia="Times New Roman" w:hAnsi="Times New Roman" w:cs="Times New Roman"/>
      <w:color w:val="000000"/>
      <w:sz w:val="24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84753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A458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458C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1C20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A19BA"/>
    <w:pPr>
      <w:ind w:left="720"/>
      <w:contextualSpacing/>
    </w:pPr>
  </w:style>
  <w:style w:type="paragraph" w:styleId="a8">
    <w:name w:val="header"/>
    <w:basedOn w:val="a"/>
    <w:link w:val="a9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251E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251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Unresolved Mention"/>
    <w:basedOn w:val="a0"/>
    <w:uiPriority w:val="99"/>
    <w:semiHidden/>
    <w:unhideWhenUsed/>
    <w:rsid w:val="00DF4089"/>
    <w:rPr>
      <w:color w:val="605E5C"/>
      <w:shd w:val="clear" w:color="auto" w:fill="E1DFDD"/>
    </w:rPr>
  </w:style>
  <w:style w:type="paragraph" w:styleId="ad">
    <w:name w:val="Body Text"/>
    <w:basedOn w:val="a"/>
    <w:link w:val="ae"/>
    <w:uiPriority w:val="99"/>
    <w:semiHidden/>
    <w:unhideWhenUsed/>
    <w:rsid w:val="00F523A4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F523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Normal (Web)"/>
    <w:basedOn w:val="a"/>
    <w:uiPriority w:val="99"/>
    <w:semiHidden/>
    <w:unhideWhenUsed/>
    <w:rsid w:val="00097A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22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2DAB5F-578A-4E68-AEA0-DEA0B4CF4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714</Words>
  <Characters>4074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Виноградова Мария</dc:creator>
  <cp:keywords/>
  <dc:description/>
  <cp:lastModifiedBy>Ирина Романова</cp:lastModifiedBy>
  <cp:revision>2</cp:revision>
  <cp:lastPrinted>2026-04-16T07:54:00Z</cp:lastPrinted>
  <dcterms:created xsi:type="dcterms:W3CDTF">2026-06-17T12:47:00Z</dcterms:created>
  <dcterms:modified xsi:type="dcterms:W3CDTF">2026-06-17T12:47:00Z</dcterms:modified>
</cp:coreProperties>
</file>